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continue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Brevet National de S</w:t>
      </w:r>
      <w:r>
        <w:rPr>
          <w:rStyle w:val="Aucun"/>
          <w:rFonts w:ascii="Times New Roman" w:hAnsi="Times New Roman" w:hint="default"/>
          <w:b w:val="1"/>
          <w:bCs w:val="1"/>
          <w:spacing w:val="-1"/>
          <w:sz w:val="32"/>
          <w:szCs w:val="32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curit</w:t>
      </w:r>
      <w:r>
        <w:rPr>
          <w:rStyle w:val="Aucun"/>
          <w:rFonts w:ascii="Times New Roman" w:hAnsi="Times New Roman" w:hint="default"/>
          <w:b w:val="1"/>
          <w:bCs w:val="1"/>
          <w:spacing w:val="-1"/>
          <w:sz w:val="32"/>
          <w:szCs w:val="32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 xml:space="preserve">et de Sauvetage Aquatique 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»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FORMATION Continue Brevet Nationale de S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curit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et de Sauvetage Aquatique (BNSSA)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issue de la formation continue,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terminer les risques de noyades et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accidents dans les diff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rentes situations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Porter assistance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baigneur en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tresse et prodiguer les gestes de secours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cessaires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Organiser les baignades des enfants en collaboration avec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quipe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animation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Conna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et faire respecter la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glementation des baignades dans les lieux am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nag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ou non am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nag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Maintenir ses comp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tences en tant que sauveteur aquatique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Les techniques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dagogiques suivantes sont utilis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es lors des formations BNSSA :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monstration pratique et l'apprentissage (permettant d'acqu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cessaires pour porter se-cours)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-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application concr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te avec des exercices de mise en situation du sauveteur, permettant d'appliquer les connaissances acquises dans un environnement recr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et montrer ainsi l'atteinte de l'objectif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dagogique.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passer 24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de la formation par stagiaire : 25 heures minimum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parties sur 15 jours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2 mois.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Horaires de la formation : Entrainements le mardi et jeudi soir de 20H30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22H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piscine Jean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decin + 7,5 H pour passer le FC PSE1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 - 06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00 NICE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Piscine Jean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decin - 178 rue De France - 06000 NICE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 continue 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 un minimum de 25 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Artlicle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de 150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pour cette session, pour le passage du BNSSA.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acquittera de la somme de 60 euros pour le recyclage de son PSE1.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simulation), et a su exercer les gestes de secours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su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aliser dans les temps impartis les 3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preuves sportives que composent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examen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doit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au bout de 5 ans.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4192265</wp:posOffset>
            </wp:positionH>
            <wp:positionV relativeFrom="line">
              <wp:posOffset>148124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>06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2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32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7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3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9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5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1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7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3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9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553" w:hanging="1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2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3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